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DA" w:rsidRPr="00686915" w:rsidRDefault="00494ADA" w:rsidP="00494ADA">
      <w:pPr>
        <w:pStyle w:val="Sinespaciado"/>
        <w:jc w:val="right"/>
        <w:rPr>
          <w:rFonts w:cstheme="minorHAnsi"/>
          <w:sz w:val="24"/>
          <w:szCs w:val="24"/>
          <w:lang w:val="es-ES"/>
        </w:rPr>
      </w:pPr>
      <w:r w:rsidRPr="00686915">
        <w:rPr>
          <w:rFonts w:cstheme="minorHAnsi"/>
          <w:sz w:val="24"/>
          <w:szCs w:val="24"/>
          <w:lang w:val="es-ES"/>
        </w:rPr>
        <w:t>CONADEIP</w:t>
      </w:r>
    </w:p>
    <w:p w:rsidR="00494ADA" w:rsidRPr="00686915" w:rsidRDefault="00494ADA" w:rsidP="00494ADA">
      <w:pPr>
        <w:pStyle w:val="Sinespaciado"/>
        <w:jc w:val="right"/>
        <w:rPr>
          <w:rFonts w:cstheme="minorHAnsi"/>
          <w:sz w:val="24"/>
          <w:szCs w:val="24"/>
          <w:lang w:val="es-ES"/>
        </w:rPr>
      </w:pPr>
      <w:r w:rsidRPr="00686915">
        <w:rPr>
          <w:rFonts w:cstheme="minorHAnsi"/>
          <w:sz w:val="24"/>
          <w:szCs w:val="24"/>
          <w:lang w:val="es-ES"/>
        </w:rPr>
        <w:t>CONGRESO NACIONAL DE CATEGORÍAS MENORES</w:t>
      </w:r>
    </w:p>
    <w:p w:rsidR="00494ADA" w:rsidRPr="00686915" w:rsidRDefault="00494ADA" w:rsidP="00494ADA">
      <w:pPr>
        <w:pStyle w:val="Sinespaciado"/>
        <w:jc w:val="right"/>
        <w:rPr>
          <w:rFonts w:cstheme="minorHAnsi"/>
          <w:sz w:val="24"/>
          <w:szCs w:val="24"/>
          <w:lang w:val="es-ES"/>
        </w:rPr>
      </w:pPr>
      <w:r w:rsidRPr="00686915">
        <w:rPr>
          <w:rFonts w:cstheme="minorHAnsi"/>
          <w:sz w:val="24"/>
          <w:szCs w:val="24"/>
          <w:lang w:val="es-ES"/>
        </w:rPr>
        <w:t>AGUASCALIENTES, AGS. / 30 DE AGOSTO 2014.</w:t>
      </w:r>
    </w:p>
    <w:p w:rsidR="00026B9B" w:rsidRPr="00686915" w:rsidRDefault="007C0F25" w:rsidP="00494ADA">
      <w:pPr>
        <w:pStyle w:val="Sinespaciado"/>
        <w:rPr>
          <w:rFonts w:cstheme="minorHAnsi"/>
          <w:sz w:val="24"/>
          <w:szCs w:val="24"/>
        </w:rPr>
      </w:pPr>
    </w:p>
    <w:p w:rsidR="00494ADA" w:rsidRPr="00686915" w:rsidRDefault="00494ADA" w:rsidP="00494ADA">
      <w:pPr>
        <w:pStyle w:val="Sinespaciado"/>
        <w:rPr>
          <w:rFonts w:cstheme="minorHAnsi"/>
          <w:sz w:val="24"/>
          <w:szCs w:val="24"/>
        </w:rPr>
      </w:pPr>
      <w:r w:rsidRPr="00686915">
        <w:rPr>
          <w:rFonts w:cstheme="minorHAnsi"/>
          <w:sz w:val="24"/>
          <w:szCs w:val="24"/>
        </w:rPr>
        <w:t>ACUERDOS</w:t>
      </w:r>
    </w:p>
    <w:p w:rsidR="00494ADA" w:rsidRPr="00686915" w:rsidRDefault="00494ADA" w:rsidP="00494ADA">
      <w:pPr>
        <w:pStyle w:val="Sinespaciado"/>
        <w:rPr>
          <w:rFonts w:cstheme="minorHAnsi"/>
        </w:rPr>
      </w:pPr>
    </w:p>
    <w:p w:rsidR="00494ADA" w:rsidRPr="00686915" w:rsidRDefault="00494ADA" w:rsidP="00494ADA">
      <w:pPr>
        <w:pStyle w:val="Sinespaciado"/>
        <w:jc w:val="both"/>
        <w:rPr>
          <w:rFonts w:cstheme="minorHAnsi"/>
          <w:lang w:val="es-ES"/>
        </w:rPr>
      </w:pPr>
      <w:r w:rsidRPr="00686915">
        <w:rPr>
          <w:rFonts w:cstheme="minorHAnsi"/>
          <w:lang w:val="es-ES"/>
        </w:rPr>
        <w:t>PROPUESTA: Tiempo mínimo de juego de los alumnos en categorías infantiles de Futbol Soccer (Óscar Plascencia y Juan Efrén Núñez).</w:t>
      </w:r>
    </w:p>
    <w:p w:rsidR="00494ADA" w:rsidRPr="00686915" w:rsidRDefault="00494ADA" w:rsidP="00494ADA">
      <w:pPr>
        <w:autoSpaceDE w:val="0"/>
        <w:autoSpaceDN w:val="0"/>
        <w:adjustRightInd w:val="0"/>
        <w:spacing w:after="0" w:line="240" w:lineRule="auto"/>
        <w:jc w:val="both"/>
        <w:rPr>
          <w:rFonts w:cstheme="minorHAnsi"/>
          <w:i/>
          <w:color w:val="7F7F7F" w:themeColor="text1" w:themeTint="80"/>
          <w:lang w:val="es-ES"/>
        </w:rPr>
      </w:pPr>
      <w:r w:rsidRPr="00686915">
        <w:rPr>
          <w:rFonts w:cstheme="minorHAnsi"/>
          <w:i/>
          <w:color w:val="7F7F7F" w:themeColor="text1" w:themeTint="80"/>
          <w:lang w:val="es-ES"/>
        </w:rPr>
        <w:t xml:space="preserve">Artículo 6.1. Las instituciones que califiquen para los Campeonatos Nacionales podrán registrar un mínimo de 14 jugadores y un máximo de 20 en categorías infantiles, cada jugador registrado deberá participar al menos 15 minutos en todos los partidos, tanto en su fase de preliminar como en la ronda de finales, de lo contrario, el equipo será sancionado con la pérdida del partido por un marcador de 0-2 </w:t>
      </w:r>
    </w:p>
    <w:p w:rsidR="00494ADA" w:rsidRPr="00686915" w:rsidRDefault="00494ADA" w:rsidP="00494ADA">
      <w:pPr>
        <w:autoSpaceDE w:val="0"/>
        <w:autoSpaceDN w:val="0"/>
        <w:adjustRightInd w:val="0"/>
        <w:spacing w:after="0" w:line="240" w:lineRule="auto"/>
        <w:jc w:val="both"/>
        <w:rPr>
          <w:rFonts w:cstheme="minorHAnsi"/>
          <w:i/>
          <w:color w:val="7F7F7F" w:themeColor="text1" w:themeTint="80"/>
        </w:rPr>
      </w:pPr>
      <w:r w:rsidRPr="00686915">
        <w:rPr>
          <w:rFonts w:cstheme="minorHAnsi"/>
          <w:i/>
          <w:color w:val="7F7F7F" w:themeColor="text1" w:themeTint="80"/>
          <w:lang w:val="es-ES"/>
        </w:rPr>
        <w:t xml:space="preserve">Artículo 6.2. En las Categoría Infantil Menor e Infantil Mayor los cambios son libres, manteniéndose el principio de que un jugador que es sustituido </w:t>
      </w:r>
      <w:r w:rsidRPr="00686915">
        <w:rPr>
          <w:rFonts w:cstheme="minorHAnsi"/>
          <w:b/>
          <w:bCs/>
          <w:i/>
          <w:color w:val="7F7F7F" w:themeColor="text1" w:themeTint="80"/>
          <w:lang w:val="es-ES"/>
        </w:rPr>
        <w:t xml:space="preserve">no </w:t>
      </w:r>
      <w:r w:rsidRPr="00686915">
        <w:rPr>
          <w:rFonts w:cstheme="minorHAnsi"/>
          <w:i/>
          <w:color w:val="7F7F7F" w:themeColor="text1" w:themeTint="80"/>
          <w:lang w:val="es-ES"/>
        </w:rPr>
        <w:t>puede reingresar al campo de juego. En la Categoría Juvenil A, para cada uno de los juegos se permite realizar hasta cinco sustituciones de jugadores, incluido el portero, por equipo.</w:t>
      </w:r>
    </w:p>
    <w:p w:rsidR="00494ADA" w:rsidRPr="00686915" w:rsidRDefault="00494ADA" w:rsidP="00494ADA">
      <w:pPr>
        <w:pStyle w:val="Sinespaciado"/>
        <w:jc w:val="both"/>
        <w:rPr>
          <w:rFonts w:cstheme="minorHAnsi"/>
          <w:lang w:val="es-ES"/>
        </w:rPr>
      </w:pPr>
      <w:r w:rsidRPr="00686915">
        <w:rPr>
          <w:rFonts w:cstheme="minorHAnsi"/>
          <w:lang w:val="es-ES"/>
        </w:rPr>
        <w:t>APROBADA por mayoría, aceptando adicionar la frase de: “no habrá recambios” en la redacción final del reglamento.</w:t>
      </w:r>
    </w:p>
    <w:p w:rsidR="00494ADA" w:rsidRPr="00686915" w:rsidRDefault="00494ADA" w:rsidP="00494ADA">
      <w:pPr>
        <w:pStyle w:val="Sinespaciado"/>
        <w:rPr>
          <w:rFonts w:cstheme="minorHAnsi"/>
          <w:lang w:val="es-ES"/>
        </w:rPr>
      </w:pPr>
    </w:p>
    <w:p w:rsidR="00494ADA" w:rsidRPr="00686915" w:rsidRDefault="00494ADA" w:rsidP="00494ADA">
      <w:pPr>
        <w:pStyle w:val="Sinespaciado"/>
        <w:jc w:val="both"/>
        <w:rPr>
          <w:rFonts w:cstheme="minorHAnsi"/>
          <w:lang w:val="es-ES"/>
        </w:rPr>
      </w:pPr>
      <w:r w:rsidRPr="00686915">
        <w:rPr>
          <w:rFonts w:cstheme="minorHAnsi"/>
          <w:lang w:val="es-ES"/>
        </w:rPr>
        <w:t>PROPUESTA: Tiempos extras en categorías infantiles y Juvenil A de Futbol Soccer (Óscar Plascencia y Juan Efrén Núñez).</w:t>
      </w:r>
    </w:p>
    <w:p w:rsidR="00494ADA" w:rsidRPr="00686915" w:rsidRDefault="00494ADA" w:rsidP="00494ADA">
      <w:pPr>
        <w:pStyle w:val="Sinespaciado"/>
        <w:jc w:val="both"/>
        <w:rPr>
          <w:rFonts w:cstheme="minorHAnsi"/>
          <w:i/>
          <w:color w:val="7F7F7F" w:themeColor="text1" w:themeTint="80"/>
          <w:lang w:val="es-ES"/>
        </w:rPr>
      </w:pPr>
      <w:r w:rsidRPr="00686915">
        <w:rPr>
          <w:rFonts w:cstheme="minorHAnsi"/>
          <w:i/>
          <w:color w:val="7F7F7F" w:themeColor="text1" w:themeTint="80"/>
        </w:rPr>
        <w:t>Artículo 10. En torneos clasificatorios y nacionales de las Categorías Infantiles y Juvenil “A”, en la ronda de finales, en caso de empate en el marcador, el ganador del partido se definirá en cinco tiros desde el punto penal con tiradores diferentes y en caso de persistir  empatados, tiros desde el punto penal,  determinándose a muerte súbita, hasta definir el ganador. La rotación y número de jugadores para tirar se determinará por los jugadores que el equipo con inferioridad numérica haya terminado el partido en sus tiempos extras.</w:t>
      </w:r>
    </w:p>
    <w:p w:rsidR="00494ADA" w:rsidRPr="00686915" w:rsidRDefault="00494ADA" w:rsidP="00494ADA">
      <w:pPr>
        <w:pStyle w:val="Sinespaciado"/>
        <w:jc w:val="both"/>
        <w:rPr>
          <w:rFonts w:cstheme="minorHAnsi"/>
          <w:lang w:val="es-ES"/>
        </w:rPr>
      </w:pPr>
      <w:r w:rsidRPr="00686915">
        <w:rPr>
          <w:rFonts w:cstheme="minorHAnsi"/>
          <w:lang w:val="es-ES"/>
        </w:rPr>
        <w:t>APROBADA por mayoría.</w:t>
      </w:r>
    </w:p>
    <w:p w:rsidR="00494ADA" w:rsidRPr="00686915" w:rsidRDefault="00494ADA" w:rsidP="00494ADA">
      <w:pPr>
        <w:pStyle w:val="Sinespaciado"/>
        <w:rPr>
          <w:rFonts w:cstheme="minorHAnsi"/>
          <w:lang w:val="es-ES"/>
        </w:rPr>
      </w:pPr>
    </w:p>
    <w:p w:rsidR="002576FA" w:rsidRPr="00686915" w:rsidRDefault="002576FA" w:rsidP="002576FA">
      <w:pPr>
        <w:pStyle w:val="Sinespaciado"/>
        <w:jc w:val="both"/>
        <w:rPr>
          <w:rFonts w:cstheme="minorHAnsi"/>
          <w:lang w:val="es-ES"/>
        </w:rPr>
      </w:pPr>
      <w:r w:rsidRPr="00686915">
        <w:rPr>
          <w:rFonts w:cstheme="minorHAnsi"/>
          <w:lang w:val="es-ES"/>
        </w:rPr>
        <w:t>PROPUESTA: Altura de red en Voleibol Sala (Óscar Plascencia y Marco A. Ramos).</w:t>
      </w:r>
    </w:p>
    <w:p w:rsidR="002576FA" w:rsidRPr="00686915" w:rsidRDefault="002576FA" w:rsidP="002576FA">
      <w:pPr>
        <w:pStyle w:val="Sinespaciado"/>
        <w:rPr>
          <w:rFonts w:cstheme="minorHAnsi"/>
          <w:i/>
          <w:color w:val="7F7F7F" w:themeColor="text1" w:themeTint="80"/>
        </w:rPr>
      </w:pPr>
      <w:r w:rsidRPr="00686915">
        <w:rPr>
          <w:rFonts w:cstheme="minorHAnsi"/>
          <w:i/>
          <w:color w:val="7F7F7F" w:themeColor="text1" w:themeTint="80"/>
        </w:rPr>
        <w:t>Artículo 1- de las Competencias:</w:t>
      </w:r>
    </w:p>
    <w:p w:rsidR="002576FA" w:rsidRPr="00686915" w:rsidRDefault="002576FA" w:rsidP="002576FA">
      <w:pPr>
        <w:pStyle w:val="Sinespaciado"/>
        <w:rPr>
          <w:rFonts w:cstheme="minorHAnsi"/>
          <w:i/>
          <w:color w:val="7F7F7F" w:themeColor="text1" w:themeTint="80"/>
        </w:rPr>
      </w:pPr>
      <w:r w:rsidRPr="00686915">
        <w:rPr>
          <w:rFonts w:cstheme="minorHAnsi"/>
          <w:i/>
          <w:color w:val="7F7F7F" w:themeColor="text1" w:themeTint="80"/>
        </w:rPr>
        <w:t>1.7 La altura de la red en estas categorías  será:</w:t>
      </w:r>
    </w:p>
    <w:p w:rsidR="002576FA" w:rsidRPr="00686915" w:rsidRDefault="002576FA" w:rsidP="002576FA">
      <w:pPr>
        <w:pStyle w:val="Sinespaciado"/>
        <w:rPr>
          <w:rFonts w:cstheme="minorHAnsi"/>
          <w:i/>
          <w:color w:val="7F7F7F" w:themeColor="text1" w:themeTint="80"/>
        </w:rPr>
      </w:pPr>
      <w:r w:rsidRPr="00686915">
        <w:rPr>
          <w:rFonts w:cstheme="minorHAnsi"/>
          <w:i/>
          <w:color w:val="7F7F7F" w:themeColor="text1" w:themeTint="80"/>
        </w:rPr>
        <w:t xml:space="preserve">Infantil Menor:   2.00 </w:t>
      </w:r>
      <w:proofErr w:type="spellStart"/>
      <w:r w:rsidRPr="00686915">
        <w:rPr>
          <w:rFonts w:cstheme="minorHAnsi"/>
          <w:i/>
          <w:color w:val="7F7F7F" w:themeColor="text1" w:themeTint="80"/>
        </w:rPr>
        <w:t>mts</w:t>
      </w:r>
      <w:proofErr w:type="spellEnd"/>
      <w:r w:rsidRPr="00686915">
        <w:rPr>
          <w:rFonts w:cstheme="minorHAnsi"/>
          <w:i/>
          <w:color w:val="7F7F7F" w:themeColor="text1" w:themeTint="80"/>
        </w:rPr>
        <w:t xml:space="preserve">. </w:t>
      </w:r>
      <w:proofErr w:type="gramStart"/>
      <w:r w:rsidRPr="00686915">
        <w:rPr>
          <w:rFonts w:cstheme="minorHAnsi"/>
          <w:i/>
          <w:color w:val="7F7F7F" w:themeColor="text1" w:themeTint="80"/>
        </w:rPr>
        <w:t>para</w:t>
      </w:r>
      <w:proofErr w:type="gramEnd"/>
      <w:r w:rsidRPr="00686915">
        <w:rPr>
          <w:rFonts w:cstheme="minorHAnsi"/>
          <w:i/>
          <w:color w:val="7F7F7F" w:themeColor="text1" w:themeTint="80"/>
        </w:rPr>
        <w:t xml:space="preserve"> femenil  y 2.00 </w:t>
      </w:r>
      <w:proofErr w:type="spellStart"/>
      <w:r w:rsidRPr="00686915">
        <w:rPr>
          <w:rFonts w:cstheme="minorHAnsi"/>
          <w:i/>
          <w:color w:val="7F7F7F" w:themeColor="text1" w:themeTint="80"/>
        </w:rPr>
        <w:t>mts</w:t>
      </w:r>
      <w:proofErr w:type="spellEnd"/>
      <w:r w:rsidRPr="00686915">
        <w:rPr>
          <w:rFonts w:cstheme="minorHAnsi"/>
          <w:i/>
          <w:color w:val="7F7F7F" w:themeColor="text1" w:themeTint="80"/>
        </w:rPr>
        <w:t xml:space="preserve">.  </w:t>
      </w:r>
      <w:proofErr w:type="gramStart"/>
      <w:r w:rsidRPr="00686915">
        <w:rPr>
          <w:rFonts w:cstheme="minorHAnsi"/>
          <w:i/>
          <w:color w:val="7F7F7F" w:themeColor="text1" w:themeTint="80"/>
        </w:rPr>
        <w:t>para</w:t>
      </w:r>
      <w:proofErr w:type="gramEnd"/>
      <w:r w:rsidRPr="00686915">
        <w:rPr>
          <w:rFonts w:cstheme="minorHAnsi"/>
          <w:i/>
          <w:color w:val="7F7F7F" w:themeColor="text1" w:themeTint="80"/>
        </w:rPr>
        <w:t xml:space="preserve"> varonil</w:t>
      </w:r>
    </w:p>
    <w:p w:rsidR="002576FA" w:rsidRPr="00686915" w:rsidRDefault="002576FA" w:rsidP="002576FA">
      <w:pPr>
        <w:pStyle w:val="Sinespaciado"/>
        <w:rPr>
          <w:rFonts w:cstheme="minorHAnsi"/>
          <w:i/>
          <w:color w:val="7F7F7F" w:themeColor="text1" w:themeTint="80"/>
        </w:rPr>
      </w:pPr>
      <w:r w:rsidRPr="00686915">
        <w:rPr>
          <w:rFonts w:cstheme="minorHAnsi"/>
          <w:i/>
          <w:color w:val="7F7F7F" w:themeColor="text1" w:themeTint="80"/>
        </w:rPr>
        <w:t xml:space="preserve">Infantil Mayor    2.15 </w:t>
      </w:r>
      <w:proofErr w:type="spellStart"/>
      <w:r w:rsidRPr="00686915">
        <w:rPr>
          <w:rFonts w:cstheme="minorHAnsi"/>
          <w:i/>
          <w:color w:val="7F7F7F" w:themeColor="text1" w:themeTint="80"/>
        </w:rPr>
        <w:t>mts</w:t>
      </w:r>
      <w:proofErr w:type="spellEnd"/>
      <w:r w:rsidRPr="00686915">
        <w:rPr>
          <w:rFonts w:cstheme="minorHAnsi"/>
          <w:i/>
          <w:color w:val="7F7F7F" w:themeColor="text1" w:themeTint="80"/>
        </w:rPr>
        <w:t xml:space="preserve">. </w:t>
      </w:r>
      <w:proofErr w:type="gramStart"/>
      <w:r w:rsidRPr="00686915">
        <w:rPr>
          <w:rFonts w:cstheme="minorHAnsi"/>
          <w:i/>
          <w:color w:val="7F7F7F" w:themeColor="text1" w:themeTint="80"/>
        </w:rPr>
        <w:t>para</w:t>
      </w:r>
      <w:proofErr w:type="gramEnd"/>
      <w:r w:rsidRPr="00686915">
        <w:rPr>
          <w:rFonts w:cstheme="minorHAnsi"/>
          <w:i/>
          <w:color w:val="7F7F7F" w:themeColor="text1" w:themeTint="80"/>
        </w:rPr>
        <w:t xml:space="preserve"> femenil  y 2.20 </w:t>
      </w:r>
      <w:proofErr w:type="spellStart"/>
      <w:r w:rsidRPr="00686915">
        <w:rPr>
          <w:rFonts w:cstheme="minorHAnsi"/>
          <w:i/>
          <w:color w:val="7F7F7F" w:themeColor="text1" w:themeTint="80"/>
        </w:rPr>
        <w:t>mts</w:t>
      </w:r>
      <w:proofErr w:type="spellEnd"/>
      <w:r w:rsidRPr="00686915">
        <w:rPr>
          <w:rFonts w:cstheme="minorHAnsi"/>
          <w:i/>
          <w:color w:val="7F7F7F" w:themeColor="text1" w:themeTint="80"/>
        </w:rPr>
        <w:t xml:space="preserve">. </w:t>
      </w:r>
      <w:proofErr w:type="gramStart"/>
      <w:r w:rsidRPr="00686915">
        <w:rPr>
          <w:rFonts w:cstheme="minorHAnsi"/>
          <w:i/>
          <w:color w:val="7F7F7F" w:themeColor="text1" w:themeTint="80"/>
        </w:rPr>
        <w:t>para</w:t>
      </w:r>
      <w:proofErr w:type="gramEnd"/>
      <w:r w:rsidRPr="00686915">
        <w:rPr>
          <w:rFonts w:cstheme="minorHAnsi"/>
          <w:i/>
          <w:color w:val="7F7F7F" w:themeColor="text1" w:themeTint="80"/>
        </w:rPr>
        <w:t xml:space="preserve"> varonil</w:t>
      </w:r>
    </w:p>
    <w:p w:rsidR="002576FA" w:rsidRPr="00686915" w:rsidRDefault="002576FA" w:rsidP="002576FA">
      <w:pPr>
        <w:pStyle w:val="Sinespaciado"/>
        <w:rPr>
          <w:rFonts w:cstheme="minorHAnsi"/>
          <w:i/>
          <w:color w:val="7F7F7F" w:themeColor="text1" w:themeTint="80"/>
        </w:rPr>
      </w:pPr>
      <w:r w:rsidRPr="00686915">
        <w:rPr>
          <w:rFonts w:cstheme="minorHAnsi"/>
          <w:i/>
          <w:color w:val="7F7F7F" w:themeColor="text1" w:themeTint="80"/>
        </w:rPr>
        <w:t xml:space="preserve">Juvenil “A”:        2.20 </w:t>
      </w:r>
      <w:proofErr w:type="spellStart"/>
      <w:r w:rsidRPr="00686915">
        <w:rPr>
          <w:rFonts w:cstheme="minorHAnsi"/>
          <w:i/>
          <w:color w:val="7F7F7F" w:themeColor="text1" w:themeTint="80"/>
        </w:rPr>
        <w:t>mts</w:t>
      </w:r>
      <w:proofErr w:type="spellEnd"/>
      <w:r w:rsidRPr="00686915">
        <w:rPr>
          <w:rFonts w:cstheme="minorHAnsi"/>
          <w:i/>
          <w:color w:val="7F7F7F" w:themeColor="text1" w:themeTint="80"/>
        </w:rPr>
        <w:t xml:space="preserve">. </w:t>
      </w:r>
      <w:proofErr w:type="gramStart"/>
      <w:r w:rsidRPr="00686915">
        <w:rPr>
          <w:rFonts w:cstheme="minorHAnsi"/>
          <w:i/>
          <w:color w:val="7F7F7F" w:themeColor="text1" w:themeTint="80"/>
        </w:rPr>
        <w:t>para</w:t>
      </w:r>
      <w:proofErr w:type="gramEnd"/>
      <w:r w:rsidRPr="00686915">
        <w:rPr>
          <w:rFonts w:cstheme="minorHAnsi"/>
          <w:i/>
          <w:color w:val="7F7F7F" w:themeColor="text1" w:themeTint="80"/>
        </w:rPr>
        <w:t xml:space="preserve"> femenil  y 2.35 </w:t>
      </w:r>
      <w:proofErr w:type="spellStart"/>
      <w:r w:rsidRPr="00686915">
        <w:rPr>
          <w:rFonts w:cstheme="minorHAnsi"/>
          <w:i/>
          <w:color w:val="7F7F7F" w:themeColor="text1" w:themeTint="80"/>
        </w:rPr>
        <w:t>mts</w:t>
      </w:r>
      <w:proofErr w:type="spellEnd"/>
      <w:r w:rsidRPr="00686915">
        <w:rPr>
          <w:rFonts w:cstheme="minorHAnsi"/>
          <w:i/>
          <w:color w:val="7F7F7F" w:themeColor="text1" w:themeTint="80"/>
        </w:rPr>
        <w:t xml:space="preserve">. </w:t>
      </w:r>
      <w:proofErr w:type="gramStart"/>
      <w:r w:rsidRPr="00686915">
        <w:rPr>
          <w:rFonts w:cstheme="minorHAnsi"/>
          <w:i/>
          <w:color w:val="7F7F7F" w:themeColor="text1" w:themeTint="80"/>
        </w:rPr>
        <w:t>para</w:t>
      </w:r>
      <w:proofErr w:type="gramEnd"/>
      <w:r w:rsidRPr="00686915">
        <w:rPr>
          <w:rFonts w:cstheme="minorHAnsi"/>
          <w:i/>
          <w:color w:val="7F7F7F" w:themeColor="text1" w:themeTint="80"/>
        </w:rPr>
        <w:t xml:space="preserve"> varonil</w:t>
      </w:r>
    </w:p>
    <w:p w:rsidR="002576FA" w:rsidRPr="00686915" w:rsidRDefault="002576FA" w:rsidP="002576FA">
      <w:pPr>
        <w:pStyle w:val="Sinespaciado"/>
        <w:jc w:val="both"/>
        <w:rPr>
          <w:rFonts w:cstheme="minorHAnsi"/>
          <w:lang w:val="es-ES"/>
        </w:rPr>
      </w:pPr>
      <w:r w:rsidRPr="00686915">
        <w:rPr>
          <w:rFonts w:cstheme="minorHAnsi"/>
          <w:lang w:val="es-ES"/>
        </w:rPr>
        <w:t>Se turnará al Comisionado Técnico con la supervisión del Secretario Técnico Nacional.</w:t>
      </w:r>
    </w:p>
    <w:p w:rsidR="00494ADA" w:rsidRPr="00686915" w:rsidRDefault="00494ADA" w:rsidP="00494ADA">
      <w:pPr>
        <w:pStyle w:val="Sinespaciado"/>
        <w:rPr>
          <w:rFonts w:cstheme="minorHAnsi"/>
          <w:lang w:val="es-ES"/>
        </w:rPr>
      </w:pPr>
    </w:p>
    <w:p w:rsidR="00686915" w:rsidRPr="00686915" w:rsidRDefault="00686915" w:rsidP="00686915">
      <w:pPr>
        <w:pStyle w:val="Sinespaciado"/>
        <w:jc w:val="both"/>
        <w:rPr>
          <w:rFonts w:cstheme="minorHAnsi"/>
          <w:lang w:val="es-ES"/>
        </w:rPr>
      </w:pPr>
      <w:r w:rsidRPr="00686915">
        <w:rPr>
          <w:rFonts w:cstheme="minorHAnsi"/>
          <w:lang w:val="es-ES"/>
        </w:rPr>
        <w:t xml:space="preserve">La U. Pedagógica </w:t>
      </w:r>
      <w:proofErr w:type="spellStart"/>
      <w:r w:rsidRPr="00686915">
        <w:rPr>
          <w:rFonts w:cstheme="minorHAnsi"/>
          <w:lang w:val="es-ES"/>
        </w:rPr>
        <w:t>Aristos</w:t>
      </w:r>
      <w:proofErr w:type="spellEnd"/>
      <w:r w:rsidRPr="00686915">
        <w:rPr>
          <w:rFonts w:cstheme="minorHAnsi"/>
          <w:lang w:val="es-ES"/>
        </w:rPr>
        <w:t xml:space="preserve"> (UPA) de Metepec, ratifica la sede de los Campeonatos Nacionales Juvenil A. Fechas confirmadas del 5 al 8 de marzo.</w:t>
      </w:r>
    </w:p>
    <w:p w:rsidR="00686915" w:rsidRPr="00686915" w:rsidRDefault="00686915" w:rsidP="00494ADA">
      <w:pPr>
        <w:pStyle w:val="Sinespaciado"/>
        <w:rPr>
          <w:rFonts w:cstheme="minorHAnsi"/>
          <w:lang w:val="es-ES"/>
        </w:rPr>
      </w:pPr>
    </w:p>
    <w:p w:rsidR="002576FA" w:rsidRPr="00686915" w:rsidRDefault="002576FA" w:rsidP="002576FA">
      <w:pPr>
        <w:pStyle w:val="Sinespaciado"/>
        <w:jc w:val="both"/>
        <w:rPr>
          <w:rFonts w:cstheme="minorHAnsi"/>
          <w:lang w:val="es-ES"/>
        </w:rPr>
      </w:pPr>
      <w:r w:rsidRPr="00686915">
        <w:rPr>
          <w:rFonts w:cstheme="minorHAnsi"/>
          <w:lang w:val="es-ES"/>
        </w:rPr>
        <w:t>Los Campeonatos Nacionales de categoría Infantil Mayor serán en Celaya con sede en: Col.  Andersen (Futbol Soccer), ULM (Baloncesto) e Inst. Oxford (Voleibol Sala). Las fechas serán del 21 al 24 de mayo.</w:t>
      </w:r>
    </w:p>
    <w:p w:rsidR="002576FA" w:rsidRPr="00686915" w:rsidRDefault="002576FA" w:rsidP="00494ADA">
      <w:pPr>
        <w:pStyle w:val="Sinespaciado"/>
        <w:rPr>
          <w:rFonts w:cstheme="minorHAnsi"/>
          <w:lang w:val="es-ES"/>
        </w:rPr>
      </w:pPr>
    </w:p>
    <w:p w:rsidR="002576FA" w:rsidRPr="00686915" w:rsidRDefault="002576FA" w:rsidP="002576FA">
      <w:pPr>
        <w:pStyle w:val="Sinespaciado"/>
        <w:jc w:val="both"/>
        <w:rPr>
          <w:rFonts w:cstheme="minorHAnsi"/>
          <w:lang w:val="es-ES"/>
        </w:rPr>
      </w:pPr>
      <w:r w:rsidRPr="00686915">
        <w:rPr>
          <w:rFonts w:cstheme="minorHAnsi"/>
          <w:lang w:val="es-ES"/>
        </w:rPr>
        <w:lastRenderedPageBreak/>
        <w:t xml:space="preserve">[Para la categoría Infantil Menor] La Zona Bajio propone la ciudad de León con sede en los colegios </w:t>
      </w:r>
      <w:proofErr w:type="spellStart"/>
      <w:r w:rsidRPr="00686915">
        <w:rPr>
          <w:rFonts w:cstheme="minorHAnsi"/>
          <w:lang w:val="es-ES"/>
        </w:rPr>
        <w:t>Jassá</w:t>
      </w:r>
      <w:proofErr w:type="spellEnd"/>
      <w:r w:rsidRPr="00686915">
        <w:rPr>
          <w:rFonts w:cstheme="minorHAnsi"/>
          <w:lang w:val="es-ES"/>
        </w:rPr>
        <w:t xml:space="preserve"> (Baloncesto), Hispanoamericano (Voleibol Sala), Cumbres (Soccer varonil) y Miraflores (Soccer femenil). El evento será del 14 al 17 de mayo. </w:t>
      </w:r>
    </w:p>
    <w:p w:rsidR="002576FA" w:rsidRPr="00686915" w:rsidRDefault="002576FA" w:rsidP="002576FA">
      <w:pPr>
        <w:pStyle w:val="Sinespaciado"/>
        <w:jc w:val="both"/>
        <w:rPr>
          <w:rFonts w:cstheme="minorHAnsi"/>
          <w:lang w:val="es-ES"/>
        </w:rPr>
      </w:pPr>
    </w:p>
    <w:p w:rsidR="002576FA" w:rsidRPr="00686915" w:rsidRDefault="002576FA" w:rsidP="002576FA">
      <w:pPr>
        <w:pStyle w:val="Sinespaciado"/>
        <w:jc w:val="both"/>
        <w:rPr>
          <w:rFonts w:cstheme="minorHAnsi"/>
          <w:lang w:val="es-ES"/>
        </w:rPr>
      </w:pPr>
      <w:r w:rsidRPr="00686915">
        <w:rPr>
          <w:rFonts w:cstheme="minorHAnsi"/>
          <w:lang w:val="es-ES"/>
        </w:rPr>
        <w:t>Efrén Sánchez señala las Zonas sedes para el ciclo escolar 2015-2016 de acuerdo a la rotación aprobada:</w:t>
      </w:r>
    </w:p>
    <w:p w:rsidR="002576FA" w:rsidRPr="00686915" w:rsidRDefault="002576FA" w:rsidP="002576FA">
      <w:pPr>
        <w:pStyle w:val="Sinespaciado"/>
        <w:jc w:val="both"/>
        <w:rPr>
          <w:rFonts w:cstheme="minorHAnsi"/>
          <w:lang w:val="es-ES"/>
        </w:rPr>
      </w:pPr>
      <w:r w:rsidRPr="00686915">
        <w:rPr>
          <w:rFonts w:cstheme="minorHAnsi"/>
          <w:lang w:val="es-ES"/>
        </w:rPr>
        <w:t>Juvenil A, estará a cargo de la Zona Centro.</w:t>
      </w:r>
    </w:p>
    <w:p w:rsidR="002576FA" w:rsidRPr="00686915" w:rsidRDefault="002576FA" w:rsidP="002576FA">
      <w:pPr>
        <w:pStyle w:val="Sinespaciado"/>
        <w:jc w:val="both"/>
        <w:rPr>
          <w:rFonts w:cstheme="minorHAnsi"/>
          <w:lang w:val="es-ES"/>
        </w:rPr>
      </w:pPr>
      <w:r w:rsidRPr="00686915">
        <w:rPr>
          <w:rFonts w:cstheme="minorHAnsi"/>
          <w:lang w:val="es-ES"/>
        </w:rPr>
        <w:t>Infantil Mayor le corresponderá a la Zona Bajío.</w:t>
      </w:r>
    </w:p>
    <w:p w:rsidR="002576FA" w:rsidRPr="00686915" w:rsidRDefault="002576FA" w:rsidP="002576FA">
      <w:pPr>
        <w:pStyle w:val="Sinespaciado"/>
        <w:jc w:val="both"/>
        <w:rPr>
          <w:rFonts w:cstheme="minorHAnsi"/>
          <w:lang w:val="es-ES"/>
        </w:rPr>
      </w:pPr>
      <w:r w:rsidRPr="00686915">
        <w:rPr>
          <w:rFonts w:cstheme="minorHAnsi"/>
          <w:lang w:val="es-ES"/>
        </w:rPr>
        <w:t>Infantil Menor bajo la responsabilidad de Zona Oriente.</w:t>
      </w:r>
    </w:p>
    <w:p w:rsidR="002576FA" w:rsidRPr="00686915" w:rsidRDefault="002576FA" w:rsidP="002576FA">
      <w:pPr>
        <w:pStyle w:val="Sinespaciado"/>
        <w:jc w:val="both"/>
        <w:rPr>
          <w:rFonts w:cstheme="minorHAnsi"/>
          <w:lang w:val="es-ES"/>
        </w:rPr>
      </w:pPr>
    </w:p>
    <w:p w:rsidR="002576FA" w:rsidRPr="00686915" w:rsidRDefault="002576FA" w:rsidP="002576FA">
      <w:pPr>
        <w:pStyle w:val="Sinespaciado"/>
        <w:jc w:val="both"/>
        <w:rPr>
          <w:rFonts w:cstheme="minorHAnsi"/>
          <w:lang w:val="es-ES"/>
        </w:rPr>
      </w:pPr>
      <w:r w:rsidRPr="00686915">
        <w:rPr>
          <w:rFonts w:cstheme="minorHAnsi"/>
          <w:lang w:val="es-ES"/>
        </w:rPr>
        <w:t>Coordinador nacional de categorías infantiles y Juvenil A:</w:t>
      </w:r>
    </w:p>
    <w:p w:rsidR="002576FA" w:rsidRPr="00686915" w:rsidRDefault="002576FA" w:rsidP="002576FA">
      <w:pPr>
        <w:pStyle w:val="Sinespaciado"/>
        <w:jc w:val="both"/>
        <w:rPr>
          <w:rFonts w:cstheme="minorHAnsi"/>
          <w:lang w:val="es-ES"/>
        </w:rPr>
      </w:pPr>
      <w:r w:rsidRPr="00686915">
        <w:rPr>
          <w:rFonts w:cstheme="minorHAnsi"/>
          <w:lang w:val="es-ES"/>
        </w:rPr>
        <w:t>Mario Contreras (Col. Oxford Celaya).</w:t>
      </w:r>
    </w:p>
    <w:p w:rsidR="002576FA" w:rsidRPr="00686915" w:rsidRDefault="002576FA" w:rsidP="002576FA">
      <w:pPr>
        <w:pStyle w:val="Sinespaciado"/>
        <w:jc w:val="both"/>
        <w:rPr>
          <w:rFonts w:cstheme="minorHAnsi"/>
          <w:lang w:val="es-ES"/>
        </w:rPr>
      </w:pPr>
      <w:r w:rsidRPr="00686915">
        <w:rPr>
          <w:rFonts w:cstheme="minorHAnsi"/>
          <w:lang w:val="es-ES"/>
        </w:rPr>
        <w:t>Coordinadores por Zona:</w:t>
      </w:r>
    </w:p>
    <w:p w:rsidR="002576FA" w:rsidRPr="00686915" w:rsidRDefault="002576FA" w:rsidP="002576FA">
      <w:pPr>
        <w:pStyle w:val="Sinespaciado"/>
        <w:jc w:val="both"/>
        <w:rPr>
          <w:rFonts w:cstheme="minorHAnsi"/>
          <w:lang w:val="es-ES"/>
        </w:rPr>
      </w:pPr>
      <w:r w:rsidRPr="00686915">
        <w:rPr>
          <w:rFonts w:cstheme="minorHAnsi"/>
          <w:lang w:val="es-ES"/>
        </w:rPr>
        <w:t>Norte:</w:t>
      </w:r>
      <w:r w:rsidRPr="00686915">
        <w:rPr>
          <w:rFonts w:cstheme="minorHAnsi"/>
          <w:lang w:val="es-ES"/>
        </w:rPr>
        <w:tab/>
      </w:r>
      <w:r w:rsidRPr="00686915">
        <w:rPr>
          <w:rFonts w:cstheme="minorHAnsi"/>
          <w:lang w:val="es-ES"/>
        </w:rPr>
        <w:tab/>
        <w:t>Irochi Garza (UDEM Monterrey).</w:t>
      </w:r>
    </w:p>
    <w:p w:rsidR="002576FA" w:rsidRPr="00686915" w:rsidRDefault="002576FA" w:rsidP="002576FA">
      <w:pPr>
        <w:pStyle w:val="Sinespaciado"/>
        <w:jc w:val="both"/>
        <w:rPr>
          <w:rFonts w:cstheme="minorHAnsi"/>
          <w:lang w:val="es-ES"/>
        </w:rPr>
      </w:pPr>
      <w:r w:rsidRPr="00686915">
        <w:rPr>
          <w:rFonts w:cstheme="minorHAnsi"/>
          <w:lang w:val="es-ES"/>
        </w:rPr>
        <w:t>Oriente:</w:t>
      </w:r>
      <w:r w:rsidRPr="00686915">
        <w:rPr>
          <w:rFonts w:cstheme="minorHAnsi"/>
          <w:lang w:val="es-ES"/>
        </w:rPr>
        <w:tab/>
        <w:t>Julián Durán (U. Madero Puebla).</w:t>
      </w:r>
    </w:p>
    <w:p w:rsidR="002576FA" w:rsidRPr="00686915" w:rsidRDefault="002576FA" w:rsidP="002576FA">
      <w:pPr>
        <w:pStyle w:val="Sinespaciado"/>
        <w:jc w:val="both"/>
        <w:rPr>
          <w:rFonts w:cstheme="minorHAnsi"/>
          <w:lang w:val="es-ES"/>
        </w:rPr>
      </w:pPr>
      <w:r w:rsidRPr="00686915">
        <w:rPr>
          <w:rFonts w:cstheme="minorHAnsi"/>
          <w:lang w:val="es-ES"/>
        </w:rPr>
        <w:t>Bajío:</w:t>
      </w:r>
      <w:r w:rsidRPr="00686915">
        <w:rPr>
          <w:rFonts w:cstheme="minorHAnsi"/>
          <w:lang w:val="es-ES"/>
        </w:rPr>
        <w:tab/>
      </w:r>
      <w:r w:rsidRPr="00686915">
        <w:rPr>
          <w:rFonts w:cstheme="minorHAnsi"/>
          <w:lang w:val="es-ES"/>
        </w:rPr>
        <w:tab/>
        <w:t>Mario Contreras (Oxford Celaya).</w:t>
      </w:r>
    </w:p>
    <w:p w:rsidR="002576FA" w:rsidRPr="00686915" w:rsidRDefault="002576FA" w:rsidP="002576FA">
      <w:pPr>
        <w:pStyle w:val="Sinespaciado"/>
        <w:jc w:val="both"/>
        <w:rPr>
          <w:rFonts w:cstheme="minorHAnsi"/>
          <w:lang w:val="es-ES"/>
        </w:rPr>
      </w:pPr>
      <w:r w:rsidRPr="00686915">
        <w:rPr>
          <w:rFonts w:cstheme="minorHAnsi"/>
          <w:lang w:val="es-ES"/>
        </w:rPr>
        <w:t>Occidente:</w:t>
      </w:r>
      <w:r w:rsidRPr="00686915">
        <w:rPr>
          <w:rFonts w:cstheme="minorHAnsi"/>
          <w:lang w:val="es-ES"/>
        </w:rPr>
        <w:tab/>
        <w:t>Enrique Estrada (</w:t>
      </w:r>
      <w:proofErr w:type="spellStart"/>
      <w:r w:rsidRPr="00686915">
        <w:rPr>
          <w:rFonts w:cstheme="minorHAnsi"/>
          <w:lang w:val="es-ES"/>
        </w:rPr>
        <w:t>Campoverde</w:t>
      </w:r>
      <w:proofErr w:type="spellEnd"/>
      <w:r w:rsidRPr="00686915">
        <w:rPr>
          <w:rFonts w:cstheme="minorHAnsi"/>
          <w:lang w:val="es-ES"/>
        </w:rPr>
        <w:t xml:space="preserve"> Colima).</w:t>
      </w:r>
    </w:p>
    <w:p w:rsidR="002576FA" w:rsidRPr="00686915" w:rsidRDefault="002576FA" w:rsidP="002576FA">
      <w:pPr>
        <w:pStyle w:val="Sinespaciado"/>
        <w:jc w:val="both"/>
        <w:rPr>
          <w:rFonts w:cstheme="minorHAnsi"/>
          <w:lang w:val="es-ES"/>
        </w:rPr>
      </w:pPr>
      <w:r w:rsidRPr="00686915">
        <w:rPr>
          <w:rFonts w:cstheme="minorHAnsi"/>
          <w:lang w:val="es-ES"/>
        </w:rPr>
        <w:t>Laguna:</w:t>
      </w:r>
      <w:r w:rsidRPr="00686915">
        <w:rPr>
          <w:rFonts w:cstheme="minorHAnsi"/>
          <w:lang w:val="es-ES"/>
        </w:rPr>
        <w:tab/>
      </w:r>
      <w:r w:rsidRPr="00686915">
        <w:rPr>
          <w:rFonts w:cstheme="minorHAnsi"/>
          <w:lang w:val="es-ES"/>
        </w:rPr>
        <w:tab/>
        <w:t>Fatme Macías (Británico Torreón).</w:t>
      </w:r>
    </w:p>
    <w:p w:rsidR="002576FA" w:rsidRPr="00686915" w:rsidRDefault="002576FA" w:rsidP="002576FA">
      <w:pPr>
        <w:pStyle w:val="Sinespaciado"/>
        <w:jc w:val="both"/>
        <w:rPr>
          <w:rFonts w:cstheme="minorHAnsi"/>
          <w:lang w:val="es-ES"/>
        </w:rPr>
      </w:pPr>
      <w:r w:rsidRPr="00686915">
        <w:rPr>
          <w:rFonts w:cstheme="minorHAnsi"/>
          <w:lang w:val="es-ES"/>
        </w:rPr>
        <w:t>Centro:</w:t>
      </w:r>
      <w:r w:rsidRPr="00686915">
        <w:rPr>
          <w:rFonts w:cstheme="minorHAnsi"/>
          <w:lang w:val="es-ES"/>
        </w:rPr>
        <w:tab/>
      </w:r>
      <w:r w:rsidRPr="00686915">
        <w:rPr>
          <w:rFonts w:cstheme="minorHAnsi"/>
          <w:lang w:val="es-ES"/>
        </w:rPr>
        <w:tab/>
        <w:t>Nestor Marbán (UPA Metepec).</w:t>
      </w:r>
    </w:p>
    <w:p w:rsidR="002576FA" w:rsidRPr="00686915" w:rsidRDefault="002576FA" w:rsidP="00494ADA">
      <w:pPr>
        <w:pStyle w:val="Sinespaciado"/>
        <w:rPr>
          <w:rFonts w:cstheme="minorHAnsi"/>
          <w:lang w:val="es-ES"/>
        </w:rPr>
      </w:pPr>
    </w:p>
    <w:p w:rsidR="002576FA" w:rsidRPr="00686915" w:rsidRDefault="002576FA" w:rsidP="002576FA">
      <w:pPr>
        <w:pStyle w:val="Sinespaciado"/>
        <w:jc w:val="both"/>
        <w:rPr>
          <w:rFonts w:cstheme="minorHAnsi"/>
          <w:lang w:val="es-ES"/>
        </w:rPr>
      </w:pPr>
      <w:r w:rsidRPr="00686915">
        <w:rPr>
          <w:rFonts w:cstheme="minorHAnsi"/>
          <w:lang w:val="es-ES"/>
        </w:rPr>
        <w:t>Comisionados técnicos en las categorías infantiles y Juvenil A:</w:t>
      </w:r>
    </w:p>
    <w:p w:rsidR="002576FA" w:rsidRPr="00686915" w:rsidRDefault="002576FA" w:rsidP="002576FA">
      <w:pPr>
        <w:pStyle w:val="Sinespaciado"/>
        <w:jc w:val="both"/>
        <w:rPr>
          <w:rFonts w:cstheme="minorHAnsi"/>
          <w:lang w:val="es-ES"/>
        </w:rPr>
      </w:pPr>
      <w:r w:rsidRPr="00686915">
        <w:rPr>
          <w:rFonts w:cstheme="minorHAnsi"/>
          <w:lang w:val="es-ES"/>
        </w:rPr>
        <w:t xml:space="preserve">Atletismo: </w:t>
      </w:r>
      <w:r w:rsidRPr="00686915">
        <w:rPr>
          <w:rFonts w:cstheme="minorHAnsi"/>
          <w:lang w:val="es-ES"/>
        </w:rPr>
        <w:tab/>
        <w:t xml:space="preserve">Marco A. Flores (Regio. </w:t>
      </w:r>
      <w:proofErr w:type="spellStart"/>
      <w:r w:rsidRPr="00686915">
        <w:rPr>
          <w:rFonts w:cstheme="minorHAnsi"/>
          <w:lang w:val="es-ES"/>
        </w:rPr>
        <w:t>Contry</w:t>
      </w:r>
      <w:proofErr w:type="spellEnd"/>
      <w:r w:rsidRPr="00686915">
        <w:rPr>
          <w:rFonts w:cstheme="minorHAnsi"/>
          <w:lang w:val="es-ES"/>
        </w:rPr>
        <w:t xml:space="preserve"> Monterrey).</w:t>
      </w:r>
    </w:p>
    <w:p w:rsidR="002576FA" w:rsidRPr="00686915" w:rsidRDefault="002576FA" w:rsidP="002576FA">
      <w:pPr>
        <w:pStyle w:val="Sinespaciado"/>
        <w:jc w:val="both"/>
        <w:rPr>
          <w:rFonts w:cstheme="minorHAnsi"/>
          <w:lang w:val="es-ES"/>
        </w:rPr>
      </w:pPr>
      <w:r w:rsidRPr="00686915">
        <w:rPr>
          <w:rFonts w:cstheme="minorHAnsi"/>
          <w:lang w:val="es-ES"/>
        </w:rPr>
        <w:t>Baloncesto:</w:t>
      </w:r>
      <w:r w:rsidRPr="00686915">
        <w:rPr>
          <w:rFonts w:cstheme="minorHAnsi"/>
          <w:lang w:val="es-ES"/>
        </w:rPr>
        <w:tab/>
        <w:t>Guillermo Chávez (Cedros México).</w:t>
      </w:r>
    </w:p>
    <w:p w:rsidR="002576FA" w:rsidRPr="00686915" w:rsidRDefault="002576FA" w:rsidP="002576FA">
      <w:pPr>
        <w:pStyle w:val="Sinespaciado"/>
        <w:jc w:val="both"/>
        <w:rPr>
          <w:rFonts w:cstheme="minorHAnsi"/>
          <w:lang w:val="es-ES"/>
        </w:rPr>
      </w:pPr>
      <w:r w:rsidRPr="00686915">
        <w:rPr>
          <w:rFonts w:cstheme="minorHAnsi"/>
          <w:lang w:val="es-ES"/>
        </w:rPr>
        <w:t>Futbol Soccer:</w:t>
      </w:r>
      <w:r w:rsidRPr="00686915">
        <w:rPr>
          <w:rFonts w:cstheme="minorHAnsi"/>
          <w:lang w:val="es-ES"/>
        </w:rPr>
        <w:tab/>
        <w:t>Juan E. Núñez (Inglés Torreón).</w:t>
      </w:r>
    </w:p>
    <w:p w:rsidR="002576FA" w:rsidRPr="00686915" w:rsidRDefault="002576FA" w:rsidP="002576FA">
      <w:pPr>
        <w:pStyle w:val="Sinespaciado"/>
        <w:jc w:val="both"/>
        <w:rPr>
          <w:rFonts w:cstheme="minorHAnsi"/>
          <w:lang w:val="es-ES"/>
        </w:rPr>
      </w:pPr>
      <w:r w:rsidRPr="00686915">
        <w:rPr>
          <w:rFonts w:cstheme="minorHAnsi"/>
          <w:lang w:val="es-ES"/>
        </w:rPr>
        <w:t>Voleibol Sala:</w:t>
      </w:r>
      <w:r w:rsidRPr="00686915">
        <w:rPr>
          <w:rFonts w:cstheme="minorHAnsi"/>
          <w:lang w:val="es-ES"/>
        </w:rPr>
        <w:tab/>
        <w:t>Miriam Esquivel (Hispano. León).</w:t>
      </w:r>
    </w:p>
    <w:p w:rsidR="002576FA" w:rsidRPr="00686915" w:rsidRDefault="002576FA" w:rsidP="00494ADA">
      <w:pPr>
        <w:pStyle w:val="Sinespaciado"/>
        <w:rPr>
          <w:rFonts w:cstheme="minorHAnsi"/>
          <w:lang w:val="es-ES"/>
        </w:rPr>
      </w:pPr>
    </w:p>
    <w:p w:rsidR="002576FA" w:rsidRPr="00686915" w:rsidRDefault="002576FA" w:rsidP="002576FA">
      <w:pPr>
        <w:pStyle w:val="Sinespaciado"/>
        <w:jc w:val="both"/>
        <w:rPr>
          <w:rFonts w:cstheme="minorHAnsi"/>
          <w:lang w:val="es-ES"/>
        </w:rPr>
      </w:pPr>
      <w:r w:rsidRPr="00686915">
        <w:rPr>
          <w:rFonts w:cstheme="minorHAnsi"/>
          <w:lang w:val="es-ES"/>
        </w:rPr>
        <w:t>Elegibilidad:</w:t>
      </w:r>
    </w:p>
    <w:p w:rsidR="002576FA" w:rsidRPr="00686915" w:rsidRDefault="002576FA" w:rsidP="002576FA">
      <w:pPr>
        <w:pStyle w:val="Sinespaciado"/>
        <w:jc w:val="both"/>
        <w:rPr>
          <w:rFonts w:cstheme="minorHAnsi"/>
          <w:lang w:val="es-ES"/>
        </w:rPr>
      </w:pPr>
      <w:r w:rsidRPr="00686915">
        <w:rPr>
          <w:rFonts w:cstheme="minorHAnsi"/>
          <w:lang w:val="es-ES"/>
        </w:rPr>
        <w:t>Juvenil A para alumnos nacidos en el año 2000.</w:t>
      </w:r>
    </w:p>
    <w:p w:rsidR="002576FA" w:rsidRPr="00686915" w:rsidRDefault="002576FA" w:rsidP="002576FA">
      <w:pPr>
        <w:pStyle w:val="Sinespaciado"/>
        <w:jc w:val="both"/>
        <w:rPr>
          <w:rFonts w:cstheme="minorHAnsi"/>
          <w:lang w:val="es-ES"/>
        </w:rPr>
      </w:pPr>
      <w:r w:rsidRPr="00686915">
        <w:rPr>
          <w:rFonts w:cstheme="minorHAnsi"/>
          <w:lang w:val="es-ES"/>
        </w:rPr>
        <w:t>Infantil Mayor para alumnos nacidos en el año 2002.</w:t>
      </w:r>
    </w:p>
    <w:p w:rsidR="002576FA" w:rsidRPr="00686915" w:rsidRDefault="002576FA" w:rsidP="002576FA">
      <w:pPr>
        <w:pStyle w:val="Sinespaciado"/>
        <w:jc w:val="both"/>
        <w:rPr>
          <w:rFonts w:cstheme="minorHAnsi"/>
          <w:lang w:val="es-ES"/>
        </w:rPr>
      </w:pPr>
      <w:r w:rsidRPr="00686915">
        <w:rPr>
          <w:rFonts w:cstheme="minorHAnsi"/>
          <w:lang w:val="es-ES"/>
        </w:rPr>
        <w:t>Infantil Menor para alumnos nacidos en el año 2004.</w:t>
      </w:r>
    </w:p>
    <w:p w:rsidR="002576FA" w:rsidRPr="00686915" w:rsidRDefault="002576FA" w:rsidP="002576FA">
      <w:pPr>
        <w:pStyle w:val="Sinespaciado"/>
        <w:jc w:val="both"/>
        <w:rPr>
          <w:rFonts w:cstheme="minorHAnsi"/>
          <w:lang w:val="es-ES"/>
        </w:rPr>
      </w:pPr>
    </w:p>
    <w:p w:rsidR="002576FA" w:rsidRPr="00686915" w:rsidRDefault="002576FA" w:rsidP="002576FA">
      <w:pPr>
        <w:pStyle w:val="Sinespaciado"/>
        <w:jc w:val="both"/>
        <w:rPr>
          <w:rFonts w:cstheme="minorHAnsi"/>
          <w:lang w:val="es-ES"/>
        </w:rPr>
      </w:pPr>
      <w:r w:rsidRPr="00686915">
        <w:rPr>
          <w:rFonts w:cstheme="minorHAnsi"/>
          <w:lang w:val="es-ES"/>
        </w:rPr>
        <w:t>Cuota de membresía: Permanece igual, sumando el 16% del IVA.</w:t>
      </w:r>
    </w:p>
    <w:p w:rsidR="002576FA" w:rsidRPr="00686915" w:rsidRDefault="002576FA" w:rsidP="002576FA">
      <w:pPr>
        <w:pStyle w:val="Sinespaciado"/>
        <w:jc w:val="both"/>
        <w:rPr>
          <w:rFonts w:cstheme="minorHAnsi"/>
          <w:lang w:val="es-ES"/>
        </w:rPr>
      </w:pPr>
      <w:r w:rsidRPr="00686915">
        <w:rPr>
          <w:rFonts w:cstheme="minorHAnsi"/>
          <w:lang w:val="es-ES"/>
        </w:rPr>
        <w:t>a) Inscripción por equipo en una sola categoría: $1,750.00 más IVA = $2,030.00</w:t>
      </w:r>
    </w:p>
    <w:p w:rsidR="002576FA" w:rsidRPr="00686915" w:rsidRDefault="002576FA" w:rsidP="002576FA">
      <w:pPr>
        <w:pStyle w:val="Sinespaciado"/>
        <w:jc w:val="both"/>
        <w:rPr>
          <w:rFonts w:cstheme="minorHAnsi"/>
          <w:lang w:val="es-ES"/>
        </w:rPr>
      </w:pPr>
      <w:r w:rsidRPr="00686915">
        <w:rPr>
          <w:rFonts w:cstheme="minorHAnsi"/>
          <w:lang w:val="es-ES"/>
        </w:rPr>
        <w:t>b) Una categoría sin límite de equipos: $2,500.00 más IVA = $2,900.00</w:t>
      </w:r>
    </w:p>
    <w:p w:rsidR="002576FA" w:rsidRPr="00686915" w:rsidRDefault="002576FA" w:rsidP="002576FA">
      <w:pPr>
        <w:pStyle w:val="Sinespaciado"/>
        <w:jc w:val="both"/>
        <w:rPr>
          <w:rFonts w:cstheme="minorHAnsi"/>
          <w:lang w:val="es-ES"/>
        </w:rPr>
      </w:pPr>
      <w:r w:rsidRPr="00686915">
        <w:rPr>
          <w:rFonts w:cstheme="minorHAnsi"/>
          <w:lang w:val="es-ES"/>
        </w:rPr>
        <w:t>c) Dos categorías sin límite de equipos: $4,000.00 más IVA = $4,640.00</w:t>
      </w:r>
    </w:p>
    <w:p w:rsidR="002576FA" w:rsidRPr="00686915" w:rsidRDefault="002576FA" w:rsidP="002576FA">
      <w:pPr>
        <w:pStyle w:val="Sinespaciado"/>
        <w:jc w:val="both"/>
        <w:rPr>
          <w:rFonts w:cstheme="minorHAnsi"/>
          <w:lang w:val="es-ES"/>
        </w:rPr>
      </w:pPr>
      <w:r w:rsidRPr="00686915">
        <w:rPr>
          <w:rFonts w:cstheme="minorHAnsi"/>
          <w:lang w:val="es-ES"/>
        </w:rPr>
        <w:t>d) Tres categorías sin límite de equipos: $5,500.00 más IVA = $6,380.00</w:t>
      </w:r>
    </w:p>
    <w:p w:rsidR="002576FA" w:rsidRPr="00686915" w:rsidRDefault="002576FA" w:rsidP="002576FA">
      <w:pPr>
        <w:pStyle w:val="Sinespaciado"/>
        <w:jc w:val="both"/>
        <w:rPr>
          <w:rFonts w:cstheme="minorHAnsi"/>
          <w:lang w:val="es-ES"/>
        </w:rPr>
      </w:pPr>
      <w:r w:rsidRPr="00686915">
        <w:rPr>
          <w:rFonts w:cstheme="minorHAnsi"/>
          <w:lang w:val="es-ES"/>
        </w:rPr>
        <w:t>Fecha límite para cubrir la cuota: A más tardar el 10 de octubre. Todos los depósitos deben ser enviados a la Secretaria General y a su Vicepresidente de Zona para su facturación.</w:t>
      </w:r>
    </w:p>
    <w:p w:rsidR="002576FA" w:rsidRPr="00686915" w:rsidRDefault="002576FA" w:rsidP="00494ADA">
      <w:pPr>
        <w:pStyle w:val="Sinespaciado"/>
        <w:rPr>
          <w:rFonts w:cstheme="minorHAnsi"/>
          <w:lang w:val="es-ES"/>
        </w:rPr>
      </w:pPr>
    </w:p>
    <w:p w:rsidR="00686915" w:rsidRPr="00686915" w:rsidRDefault="00686915" w:rsidP="00494ADA">
      <w:pPr>
        <w:pStyle w:val="Sinespaciado"/>
        <w:rPr>
          <w:rFonts w:cstheme="minorHAnsi"/>
          <w:lang w:val="es-ES"/>
        </w:rPr>
      </w:pPr>
      <w:r w:rsidRPr="00686915">
        <w:rPr>
          <w:rFonts w:cstheme="minorHAnsi"/>
          <w:lang w:val="es-ES"/>
        </w:rPr>
        <w:t>Congreso Nacional de categorías infantiles y Juvenil A 2015:</w:t>
      </w:r>
    </w:p>
    <w:p w:rsidR="00686915" w:rsidRPr="00686915" w:rsidRDefault="00686915" w:rsidP="00686915">
      <w:pPr>
        <w:pStyle w:val="Sinespaciado"/>
        <w:jc w:val="both"/>
        <w:rPr>
          <w:rFonts w:cstheme="minorHAnsi"/>
          <w:lang w:val="es-ES"/>
        </w:rPr>
      </w:pPr>
      <w:r w:rsidRPr="00686915">
        <w:rPr>
          <w:rFonts w:cstheme="minorHAnsi"/>
          <w:lang w:val="es-ES"/>
        </w:rPr>
        <w:t>El Colegio Inglés Torreón gana la votación para organizarlo y se acuerda que si no hay al menos 20 instituciones asistentes al Congreso, este regresaría a la Zona Bajío para el 2016.</w:t>
      </w:r>
    </w:p>
    <w:p w:rsidR="00686915" w:rsidRPr="00686915" w:rsidRDefault="00686915" w:rsidP="00686915">
      <w:pPr>
        <w:pStyle w:val="Sinespaciado"/>
        <w:jc w:val="both"/>
        <w:rPr>
          <w:rFonts w:cstheme="minorHAnsi"/>
          <w:lang w:val="es-ES"/>
        </w:rPr>
      </w:pPr>
      <w:r w:rsidRPr="00686915">
        <w:rPr>
          <w:rFonts w:cstheme="minorHAnsi"/>
          <w:lang w:val="es-ES"/>
        </w:rPr>
        <w:t>Capacitación, jueves 10 de septiembre.</w:t>
      </w:r>
    </w:p>
    <w:p w:rsidR="00686915" w:rsidRPr="00686915" w:rsidRDefault="00686915" w:rsidP="00686915">
      <w:pPr>
        <w:pStyle w:val="Sinespaciado"/>
        <w:jc w:val="both"/>
        <w:rPr>
          <w:rFonts w:cstheme="minorHAnsi"/>
          <w:lang w:val="es-ES"/>
        </w:rPr>
      </w:pPr>
      <w:r w:rsidRPr="00686915">
        <w:rPr>
          <w:rFonts w:cstheme="minorHAnsi"/>
          <w:lang w:val="es-ES"/>
        </w:rPr>
        <w:t>Congreso, viernes 11 de septiembre.</w:t>
      </w:r>
    </w:p>
    <w:p w:rsidR="00686915" w:rsidRPr="00686915" w:rsidRDefault="00686915" w:rsidP="00494ADA">
      <w:pPr>
        <w:pStyle w:val="Sinespaciado"/>
        <w:rPr>
          <w:rFonts w:cstheme="minorHAnsi"/>
          <w:lang w:val="es-ES"/>
        </w:rPr>
      </w:pPr>
    </w:p>
    <w:p w:rsidR="00686915" w:rsidRPr="00686915" w:rsidRDefault="00686915" w:rsidP="00686915">
      <w:pPr>
        <w:pStyle w:val="Sinespaciado"/>
        <w:jc w:val="both"/>
        <w:rPr>
          <w:rFonts w:cstheme="minorHAnsi"/>
          <w:lang w:val="es-ES"/>
        </w:rPr>
      </w:pPr>
      <w:r w:rsidRPr="00686915">
        <w:rPr>
          <w:rFonts w:cstheme="minorHAnsi"/>
          <w:lang w:val="es-ES"/>
        </w:rPr>
        <w:t>Acuerdos de patrocinio para balones oficiales por deporte en el ciclo escolar 2014-2015:</w:t>
      </w:r>
    </w:p>
    <w:p w:rsidR="00686915" w:rsidRPr="00686915" w:rsidRDefault="00686915" w:rsidP="00686915">
      <w:pPr>
        <w:pStyle w:val="Sinespaciado"/>
        <w:jc w:val="both"/>
        <w:rPr>
          <w:rFonts w:cstheme="minorHAnsi"/>
          <w:lang w:val="es-ES"/>
        </w:rPr>
      </w:pPr>
      <w:r w:rsidRPr="00686915">
        <w:rPr>
          <w:rFonts w:cstheme="minorHAnsi"/>
          <w:lang w:val="es-ES"/>
        </w:rPr>
        <w:t xml:space="preserve">Futbol Soccer: </w:t>
      </w:r>
      <w:r w:rsidRPr="00686915">
        <w:rPr>
          <w:rFonts w:cstheme="minorHAnsi"/>
          <w:lang w:val="es-ES"/>
        </w:rPr>
        <w:tab/>
      </w:r>
      <w:proofErr w:type="spellStart"/>
      <w:r w:rsidRPr="00686915">
        <w:rPr>
          <w:rFonts w:cstheme="minorHAnsi"/>
          <w:lang w:val="es-ES"/>
        </w:rPr>
        <w:t>Voit</w:t>
      </w:r>
      <w:proofErr w:type="spellEnd"/>
      <w:r w:rsidRPr="00686915">
        <w:rPr>
          <w:rFonts w:cstheme="minorHAnsi"/>
          <w:lang w:val="es-ES"/>
        </w:rPr>
        <w:t>.</w:t>
      </w:r>
    </w:p>
    <w:p w:rsidR="00686915" w:rsidRPr="00686915" w:rsidRDefault="00686915" w:rsidP="00686915">
      <w:pPr>
        <w:pStyle w:val="Sinespaciado"/>
        <w:jc w:val="both"/>
        <w:rPr>
          <w:rFonts w:cstheme="minorHAnsi"/>
          <w:lang w:val="es-ES"/>
        </w:rPr>
      </w:pPr>
      <w:r w:rsidRPr="00686915">
        <w:rPr>
          <w:rFonts w:cstheme="minorHAnsi"/>
          <w:lang w:val="es-ES"/>
        </w:rPr>
        <w:t>Futbol Rápido:</w:t>
      </w:r>
      <w:r w:rsidRPr="00686915">
        <w:rPr>
          <w:rFonts w:cstheme="minorHAnsi"/>
          <w:lang w:val="es-ES"/>
        </w:rPr>
        <w:tab/>
      </w:r>
      <w:proofErr w:type="spellStart"/>
      <w:r w:rsidRPr="00686915">
        <w:rPr>
          <w:rFonts w:cstheme="minorHAnsi"/>
          <w:lang w:val="es-ES"/>
        </w:rPr>
        <w:t>Voit</w:t>
      </w:r>
      <w:proofErr w:type="spellEnd"/>
      <w:r w:rsidRPr="00686915">
        <w:rPr>
          <w:rFonts w:cstheme="minorHAnsi"/>
          <w:lang w:val="es-ES"/>
        </w:rPr>
        <w:t>.</w:t>
      </w:r>
    </w:p>
    <w:p w:rsidR="00686915" w:rsidRPr="00686915" w:rsidRDefault="00686915" w:rsidP="00686915">
      <w:pPr>
        <w:pStyle w:val="Sinespaciado"/>
        <w:jc w:val="both"/>
        <w:rPr>
          <w:rFonts w:cstheme="minorHAnsi"/>
          <w:lang w:val="en-US"/>
        </w:rPr>
      </w:pPr>
      <w:proofErr w:type="spellStart"/>
      <w:r w:rsidRPr="00686915">
        <w:rPr>
          <w:rFonts w:cstheme="minorHAnsi"/>
          <w:lang w:val="en-US"/>
        </w:rPr>
        <w:lastRenderedPageBreak/>
        <w:t>Baloncesto</w:t>
      </w:r>
      <w:proofErr w:type="spellEnd"/>
      <w:r w:rsidRPr="00686915">
        <w:rPr>
          <w:rFonts w:cstheme="minorHAnsi"/>
          <w:lang w:val="en-US"/>
        </w:rPr>
        <w:t>:</w:t>
      </w:r>
      <w:r w:rsidRPr="00686915">
        <w:rPr>
          <w:rFonts w:cstheme="minorHAnsi"/>
          <w:lang w:val="en-US"/>
        </w:rPr>
        <w:tab/>
        <w:t>Spalding.</w:t>
      </w:r>
    </w:p>
    <w:p w:rsidR="00686915" w:rsidRPr="00686915" w:rsidRDefault="00686915" w:rsidP="00686915">
      <w:pPr>
        <w:pStyle w:val="Sinespaciado"/>
        <w:jc w:val="both"/>
        <w:rPr>
          <w:rFonts w:cstheme="minorHAnsi"/>
          <w:lang w:val="en-US"/>
        </w:rPr>
      </w:pPr>
      <w:r w:rsidRPr="00686915">
        <w:rPr>
          <w:rFonts w:cstheme="minorHAnsi"/>
          <w:lang w:val="en-US"/>
        </w:rPr>
        <w:t>Tenis:</w:t>
      </w:r>
      <w:r w:rsidRPr="00686915">
        <w:rPr>
          <w:rFonts w:cstheme="minorHAnsi"/>
          <w:lang w:val="en-US"/>
        </w:rPr>
        <w:tab/>
      </w:r>
      <w:r w:rsidRPr="00686915">
        <w:rPr>
          <w:rFonts w:cstheme="minorHAnsi"/>
          <w:lang w:val="en-US"/>
        </w:rPr>
        <w:tab/>
        <w:t>Wilson.</w:t>
      </w:r>
    </w:p>
    <w:p w:rsidR="00686915" w:rsidRPr="00686915" w:rsidRDefault="00686915" w:rsidP="00686915">
      <w:pPr>
        <w:pStyle w:val="Sinespaciado"/>
        <w:jc w:val="both"/>
        <w:rPr>
          <w:rFonts w:cstheme="minorHAnsi"/>
          <w:lang w:val="en-US"/>
        </w:rPr>
      </w:pPr>
      <w:r w:rsidRPr="00686915">
        <w:rPr>
          <w:rFonts w:cstheme="minorHAnsi"/>
          <w:lang w:val="en-US"/>
        </w:rPr>
        <w:t>F. Americano:</w:t>
      </w:r>
      <w:r w:rsidRPr="00686915">
        <w:rPr>
          <w:rFonts w:cstheme="minorHAnsi"/>
          <w:lang w:val="en-US"/>
        </w:rPr>
        <w:tab/>
        <w:t>Wilson.</w:t>
      </w:r>
    </w:p>
    <w:p w:rsidR="00686915" w:rsidRPr="00686915" w:rsidRDefault="00686915" w:rsidP="00686915">
      <w:pPr>
        <w:pStyle w:val="Sinespaciado"/>
        <w:jc w:val="both"/>
        <w:rPr>
          <w:rFonts w:cstheme="minorHAnsi"/>
          <w:lang w:val="es-ES"/>
        </w:rPr>
      </w:pPr>
      <w:r w:rsidRPr="00686915">
        <w:rPr>
          <w:rFonts w:cstheme="minorHAnsi"/>
          <w:lang w:val="es-ES"/>
        </w:rPr>
        <w:t>Rugby:</w:t>
      </w:r>
      <w:r w:rsidRPr="00686915">
        <w:rPr>
          <w:rFonts w:cstheme="minorHAnsi"/>
          <w:lang w:val="es-ES"/>
        </w:rPr>
        <w:tab/>
      </w:r>
      <w:r w:rsidRPr="00686915">
        <w:rPr>
          <w:rFonts w:cstheme="minorHAnsi"/>
          <w:lang w:val="es-ES"/>
        </w:rPr>
        <w:tab/>
        <w:t>Mitre.</w:t>
      </w:r>
    </w:p>
    <w:p w:rsidR="00686915" w:rsidRPr="00686915" w:rsidRDefault="007C0F25" w:rsidP="00686915">
      <w:pPr>
        <w:pStyle w:val="Sinespaciado"/>
        <w:jc w:val="both"/>
        <w:rPr>
          <w:rFonts w:cstheme="minorHAnsi"/>
          <w:lang w:val="es-ES"/>
        </w:rPr>
      </w:pPr>
      <w:r>
        <w:rPr>
          <w:rFonts w:cstheme="minorHAnsi"/>
          <w:lang w:val="es-ES"/>
        </w:rPr>
        <w:t xml:space="preserve">La marca </w:t>
      </w:r>
      <w:r w:rsidR="00686915" w:rsidRPr="00686915">
        <w:rPr>
          <w:rFonts w:cstheme="minorHAnsi"/>
          <w:lang w:val="es-ES"/>
        </w:rPr>
        <w:t xml:space="preserve">Wilson confirma un 40% de descuento en todos sus productos a los miembros de la CONADEIP. </w:t>
      </w:r>
      <w:r>
        <w:rPr>
          <w:rFonts w:cstheme="minorHAnsi"/>
          <w:lang w:val="es-ES"/>
        </w:rPr>
        <w:t>N</w:t>
      </w:r>
      <w:r w:rsidR="00686915" w:rsidRPr="00686915">
        <w:rPr>
          <w:rFonts w:cstheme="minorHAnsi"/>
          <w:lang w:val="es-ES"/>
        </w:rPr>
        <w:t xml:space="preserve">o hay acuerdo con Mikasa al respecto del Voleibol Sala y Playa, pero esta marca será la oficial para los Campeonatos Nacionales de estas disciplinas. </w:t>
      </w:r>
      <w:proofErr w:type="spellStart"/>
      <w:r w:rsidR="00686915" w:rsidRPr="00686915">
        <w:rPr>
          <w:rFonts w:cstheme="minorHAnsi"/>
          <w:lang w:val="es-ES"/>
        </w:rPr>
        <w:t>Interjet</w:t>
      </w:r>
      <w:proofErr w:type="spellEnd"/>
      <w:r w:rsidR="00686915" w:rsidRPr="00686915">
        <w:rPr>
          <w:rFonts w:cstheme="minorHAnsi"/>
          <w:lang w:val="es-ES"/>
        </w:rPr>
        <w:t xml:space="preserve"> apoya con precios preferenciales y algunas promociones.</w:t>
      </w:r>
    </w:p>
    <w:sectPr w:rsidR="00686915" w:rsidRPr="00686915" w:rsidSect="00F92FB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4ADA"/>
    <w:rsid w:val="002576FA"/>
    <w:rsid w:val="00494ADA"/>
    <w:rsid w:val="00672E5D"/>
    <w:rsid w:val="00686915"/>
    <w:rsid w:val="006E16CF"/>
    <w:rsid w:val="007C0F25"/>
    <w:rsid w:val="00992475"/>
    <w:rsid w:val="00F57430"/>
    <w:rsid w:val="00F92F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94A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808</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acer-oemuser</dc:creator>
  <cp:keywords/>
  <dc:description/>
  <cp:lastModifiedBy>acer-oemuser</cp:lastModifiedBy>
  <cp:revision>1</cp:revision>
  <dcterms:created xsi:type="dcterms:W3CDTF">2014-10-06T15:51:00Z</dcterms:created>
  <dcterms:modified xsi:type="dcterms:W3CDTF">2014-10-06T16:24:00Z</dcterms:modified>
</cp:coreProperties>
</file>